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pict>
          <v:shape id="_x0000_s1025" o:spid="_x0000_s1025" o:spt="75" type="#_x0000_t75" style="position:absolute;left:0pt;margin-left:906pt;margin-top:952pt;height:25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ascii="宋体" w:hAnsi="宋体" w:eastAsia="宋体" w:cs="宋体"/>
          <w:b/>
          <w:color w:val="auto"/>
          <w:sz w:val="32"/>
        </w:rPr>
        <w:t>初中语文人教部编版九年级上册</w:t>
      </w:r>
    </w:p>
    <w:p>
      <w:pPr>
        <w:spacing w:line="360" w:lineRule="auto"/>
        <w:jc w:val="center"/>
        <w:textAlignment w:val="center"/>
        <w:rPr>
          <w:color w:val="auto"/>
        </w:rPr>
      </w:pPr>
      <w:r>
        <w:rPr>
          <w:rFonts w:ascii="宋体" w:hAnsi="宋体" w:eastAsia="宋体" w:cs="宋体"/>
          <w:b/>
          <w:color w:val="auto"/>
          <w:sz w:val="32"/>
        </w:rPr>
        <w:t>《第二单元》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.</w:t>
      </w:r>
      <w:bookmarkStart w:id="0" w:name="d8fb9903-3fc2-4883-b13e-82674d57d1fb"/>
      <w:r>
        <w:rPr>
          <w:rFonts w:ascii="宋体" w:hAnsi="宋体" w:eastAsia="宋体" w:cs="宋体"/>
          <w:color w:val="auto"/>
          <w:kern w:val="0"/>
          <w:szCs w:val="21"/>
        </w:rPr>
        <w:t>下列各组词语中，加下划线字的注音完全正确的一项是（）</w:t>
      </w:r>
      <w:bookmarkEnd w:id="0"/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广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袤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mào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宽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宥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yǒu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惊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骇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hài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憎</w:t>
      </w:r>
      <w:r>
        <w:rPr>
          <w:rFonts w:ascii="宋体" w:hAnsi="宋体" w:eastAsia="宋体" w:cs="宋体"/>
          <w:color w:val="auto"/>
          <w:kern w:val="0"/>
          <w:szCs w:val="21"/>
        </w:rPr>
        <w:t>恶（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zèng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坍</w:t>
      </w:r>
      <w:r>
        <w:rPr>
          <w:rFonts w:ascii="宋体" w:hAnsi="宋体" w:eastAsia="宋体" w:cs="宋体"/>
          <w:color w:val="auto"/>
          <w:kern w:val="0"/>
          <w:szCs w:val="21"/>
        </w:rPr>
        <w:t>塌（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tān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间</w:t>
      </w:r>
      <w:r>
        <w:rPr>
          <w:rFonts w:ascii="宋体" w:hAnsi="宋体" w:eastAsia="宋体" w:cs="宋体"/>
          <w:color w:val="auto"/>
          <w:kern w:val="0"/>
          <w:szCs w:val="21"/>
        </w:rPr>
        <w:t>不容发（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jiàn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麾</w:t>
      </w:r>
      <w:r>
        <w:rPr>
          <w:rFonts w:ascii="宋体" w:hAnsi="宋体" w:eastAsia="宋体" w:cs="宋体"/>
          <w:color w:val="auto"/>
          <w:kern w:val="0"/>
          <w:szCs w:val="21"/>
        </w:rPr>
        <w:t>下（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huī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悲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戚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qī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驰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骋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chěng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栖</w:t>
      </w:r>
      <w:r>
        <w:rPr>
          <w:rFonts w:ascii="宋体" w:hAnsi="宋体" w:eastAsia="宋体" w:cs="宋体"/>
          <w:color w:val="auto"/>
          <w:kern w:val="0"/>
          <w:szCs w:val="21"/>
        </w:rPr>
        <w:t>息（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xī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开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拓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tuò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灰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烬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jìn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.</w:t>
      </w:r>
      <w:bookmarkStart w:id="1" w:name="d55ec99e-458b-4de5-9877-977c5304e2e6"/>
      <w:r>
        <w:rPr>
          <w:rFonts w:ascii="宋体" w:hAnsi="宋体" w:eastAsia="宋体" w:cs="宋体"/>
          <w:color w:val="auto"/>
          <w:kern w:val="0"/>
          <w:szCs w:val="21"/>
        </w:rPr>
        <w:t>下列词语字形有误的一项是（）</w:t>
      </w:r>
      <w:bookmarkEnd w:id="1"/>
    </w:p>
    <w:p>
      <w:pPr>
        <w:numPr>
          <w:ilvl w:val="0"/>
          <w:numId w:val="0"/>
        </w:numPr>
        <w:tabs>
          <w:tab w:val="left" w:pos="4200"/>
        </w:tabs>
        <w:spacing w:line="360" w:lineRule="auto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遵循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尴尬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喧哗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莫不关心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汤匙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自持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贸然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理所当然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聪慧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慎重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涵养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随心所欲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汲取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典范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实践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一意孤行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.</w:t>
      </w:r>
      <w:bookmarkStart w:id="2" w:name="bbe94d7d-7a54-4a1d-9e2b-4bc1837f900d"/>
      <w:r>
        <w:rPr>
          <w:rFonts w:ascii="宋体" w:hAnsi="宋体" w:eastAsia="宋体" w:cs="宋体"/>
          <w:color w:val="auto"/>
          <w:kern w:val="0"/>
          <w:szCs w:val="21"/>
        </w:rPr>
        <w:t>下列句中标点符号使用不正确的一项是（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  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bookmarkEnd w:id="2"/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没有实力，信心不过是无源之水；没有信心，拼搏只能是无本之木。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雨果说：“一个有坚强心志的人，财产可以被人掠夺，勇气却不会被人剥夺。”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转基因技术的迅猛发展，是给人类带来了福祉，还是给人类埋下了隐患？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上海迪士尼乐园的设计方案，融入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w:r>
        <w:rPr>
          <w:rFonts w:ascii="宋体" w:hAnsi="宋体" w:eastAsia="宋体" w:cs="宋体"/>
          <w:color w:val="auto"/>
          <w:kern w:val="0"/>
          <w:szCs w:val="21"/>
        </w:rPr>
        <w:t>了海洋、森林、高山、沙漠…等六大元素。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.</w:t>
      </w:r>
      <w:bookmarkStart w:id="3" w:name="6abd4b16-2135-442f-bc7f-96030bc40c17"/>
      <w:r>
        <w:rPr>
          <w:rFonts w:ascii="宋体" w:hAnsi="宋体" w:eastAsia="宋体" w:cs="宋体"/>
          <w:color w:val="auto"/>
          <w:kern w:val="0"/>
          <w:szCs w:val="21"/>
        </w:rPr>
        <w:t>下列对课文的鉴赏及文学常识的表述，不正确的一项是（　　）</w:t>
      </w:r>
      <w:bookmarkEnd w:id="3"/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《精神的三间小屋》的作者是毕淑敏，国家一级作家，代表作品有长篇小说《红处方》《血玲珑》等。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本文是一篇集议论、描写、抒情于一体的说理性散文，通过对精神的三间小屋的描写、议论、抒情，表现了作者关注个性、关注自我、关注人的精神生活的思想。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在写“盛着我们的爱和恨”的第一间小屋时，作者用排比、比喻、设问等修辞手法，形象地写出人生爱恨交织的经历。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文章开头那句“人的心灵应该比大地、海洋和天空都更为博大”的名言出自法国文学家雨果的《悲惨世界》，原文是“世界上最宽阔的是海洋，比海洋更宽阔的是天空，比天空更宽阔的是人的心灵”。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5</w:t>
      </w:r>
      <w:r>
        <w:rPr>
          <w:rFonts w:ascii="宋体" w:hAnsi="宋体" w:eastAsia="宋体" w:cs="宋体"/>
          <w:color w:val="auto"/>
          <w:kern w:val="0"/>
          <w:szCs w:val="21"/>
        </w:rPr>
        <w:t>.</w:t>
      </w:r>
      <w:bookmarkStart w:id="4" w:name="0d4e5076-d05a-4740-a7aa-a5f8360a3fbf"/>
      <w:r>
        <w:rPr>
          <w:rFonts w:ascii="宋体" w:hAnsi="宋体" w:eastAsia="宋体" w:cs="宋体"/>
          <w:color w:val="auto"/>
          <w:kern w:val="0"/>
          <w:szCs w:val="21"/>
        </w:rPr>
        <w:t>下列有关文学文化常识的表述不完全正确的一项是（　　）</w:t>
      </w:r>
      <w:bookmarkEnd w:id="4"/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“千里共婵娟”的“婵娟”是姿态美好的意思，这里指月亮；《精神的三间小屋》标题采用比喻的修辞手法，生动形象。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对联是我国独有的文学形式，具有高度的艺术性，种类丰富，有春联、婚联、寿联、挽联和名胜联等。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雨果，法国作家，代表作有《巴黎圣母院》《悲惨世界》《九三年》等。他对英法联军劫掠圆明园一事非常愤慨。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利哈乔夫笔下的《论教养》，开门见山地引入论题。作者认为教养首先体现在家里。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6</w:t>
      </w:r>
      <w:r>
        <w:rPr>
          <w:rFonts w:ascii="宋体" w:hAnsi="宋体" w:eastAsia="宋体" w:cs="宋体"/>
          <w:color w:val="auto"/>
          <w:kern w:val="0"/>
          <w:szCs w:val="21"/>
        </w:rPr>
        <w:t>.</w:t>
      </w:r>
      <w:bookmarkStart w:id="5" w:name="3b154823-4c9e-4e12-9709-07e3184d22b8"/>
      <w:r>
        <w:rPr>
          <w:rFonts w:ascii="宋体" w:hAnsi="宋体" w:eastAsia="宋体" w:cs="宋体"/>
          <w:color w:val="auto"/>
          <w:kern w:val="0"/>
          <w:szCs w:val="21"/>
        </w:rPr>
        <w:t>结合语境，将选项中的句子填入横线处，最恰当的一项是（　　）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我们常犯错。我们把自己的头脑，变成他人思想汽车驰骋的高速公路，却不给自己的思维，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①</w:t>
      </w:r>
      <w:r>
        <w:rPr>
          <w:rFonts w:ascii="宋体" w:hAnsi="宋体" w:eastAsia="宋体" w:cs="宋体"/>
          <w:color w:val="auto"/>
          <w:kern w:val="0"/>
          <w:szCs w:val="21"/>
        </w:rPr>
        <w:t>；我们把自己的头脑，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②</w:t>
      </w:r>
      <w:r>
        <w:rPr>
          <w:rFonts w:ascii="宋体" w:hAnsi="宋体" w:eastAsia="宋体" w:cs="宋体"/>
          <w:color w:val="auto"/>
          <w:kern w:val="0"/>
          <w:szCs w:val="21"/>
        </w:rPr>
        <w:t>，却不给自己的发现，留下一个小小的储藏盒。</w:t>
      </w:r>
      <w:bookmarkEnd w:id="5"/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①留下一条细细的羊肠小道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</w:t>
      </w:r>
      <w:r>
        <w:rPr>
          <w:rFonts w:ascii="宋体" w:hAnsi="宋体" w:eastAsia="宋体" w:cs="宋体"/>
          <w:color w:val="auto"/>
          <w:kern w:val="0"/>
          <w:szCs w:val="21"/>
        </w:rPr>
        <w:t>②变成收藏古今图书、储存海量知识的图书馆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①留下一条细细的羊肠小道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</w:t>
      </w:r>
      <w:r>
        <w:rPr>
          <w:rFonts w:ascii="宋体" w:hAnsi="宋体" w:eastAsia="宋体" w:cs="宋体"/>
          <w:color w:val="auto"/>
          <w:kern w:val="0"/>
          <w:szCs w:val="21"/>
        </w:rPr>
        <w:t>②变成搜罗最新信息、网罗八面来风的集装箱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①留下一扇小小的窗户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    </w:t>
      </w:r>
      <w:r>
        <w:rPr>
          <w:rFonts w:ascii="宋体" w:hAnsi="宋体" w:eastAsia="宋体" w:cs="宋体"/>
          <w:color w:val="auto"/>
          <w:kern w:val="0"/>
          <w:szCs w:val="21"/>
        </w:rPr>
        <w:t>②变成收藏古今图书、储存海量知识的图书馆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①留下一扇小小的窗户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    </w:t>
      </w:r>
      <w:r>
        <w:rPr>
          <w:rFonts w:ascii="宋体" w:hAnsi="宋体" w:eastAsia="宋体" w:cs="宋体"/>
          <w:color w:val="auto"/>
          <w:kern w:val="0"/>
          <w:szCs w:val="21"/>
        </w:rPr>
        <w:t>②变成搜罗最新信息、网罗八面来风的集装箱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7</w:t>
      </w:r>
      <w:r>
        <w:rPr>
          <w:rFonts w:ascii="宋体" w:hAnsi="宋体" w:eastAsia="宋体" w:cs="宋体"/>
          <w:color w:val="auto"/>
          <w:kern w:val="0"/>
          <w:szCs w:val="21"/>
        </w:rPr>
        <w:t>.</w:t>
      </w:r>
      <w:bookmarkStart w:id="6" w:name="ab8c3ab0-d304-4cc1-824d-4dffe09fd303"/>
      <w:r>
        <w:rPr>
          <w:rFonts w:ascii="宋体" w:hAnsi="宋体" w:eastAsia="宋体" w:cs="宋体"/>
          <w:color w:val="auto"/>
          <w:kern w:val="0"/>
          <w:szCs w:val="21"/>
        </w:rPr>
        <w:t>指出下列复句的类型。</w:t>
      </w:r>
      <w:bookmarkEnd w:id="6"/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(1) </w:t>
      </w:r>
      <w:r>
        <w:rPr>
          <w:rFonts w:ascii="宋体" w:hAnsi="宋体" w:eastAsia="宋体" w:cs="宋体"/>
          <w:color w:val="auto"/>
          <w:kern w:val="0"/>
          <w:szCs w:val="21"/>
        </w:rPr>
        <w:t>有教养的人对别人一律谦让和礼让，无论接触的人年长还是年幼，是社会贤达还是平民百姓。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(2) </w:t>
      </w:r>
      <w:r>
        <w:rPr>
          <w:rFonts w:ascii="宋体" w:hAnsi="宋体" w:eastAsia="宋体" w:cs="宋体"/>
          <w:color w:val="auto"/>
          <w:kern w:val="0"/>
          <w:szCs w:val="21"/>
        </w:rPr>
        <w:t>如果你懂得了这一点，再加上几分随机应变的智慧，那么风度就会自动来到你的身边。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(3) </w:t>
      </w:r>
      <w:r>
        <w:rPr>
          <w:rFonts w:ascii="宋体" w:hAnsi="宋体" w:eastAsia="宋体" w:cs="宋体"/>
          <w:color w:val="auto"/>
          <w:kern w:val="0"/>
          <w:szCs w:val="21"/>
        </w:rPr>
        <w:t>切记不要只顾自己说笑逗别人开心，也要让其他人有机会说点什么。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8</w:t>
      </w:r>
      <w:r>
        <w:rPr>
          <w:rFonts w:ascii="宋体" w:hAnsi="宋体" w:eastAsia="宋体" w:cs="宋体"/>
          <w:color w:val="auto"/>
          <w:kern w:val="0"/>
          <w:szCs w:val="21"/>
        </w:rPr>
        <w:t>.</w:t>
      </w:r>
      <w:bookmarkStart w:id="7" w:name="7d3b1f47-dd07-4b4c-9824-525a77d63383"/>
      <w:r>
        <w:rPr>
          <w:rFonts w:ascii="宋体" w:hAnsi="宋体" w:eastAsia="宋体" w:cs="宋体"/>
          <w:color w:val="auto"/>
          <w:kern w:val="0"/>
          <w:szCs w:val="21"/>
        </w:rPr>
        <w:t>第二要乐业。“做工好苦呀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!</w:t>
      </w:r>
      <w:r>
        <w:rPr>
          <w:rFonts w:ascii="宋体" w:hAnsi="宋体" w:eastAsia="宋体" w:cs="宋体"/>
          <w:color w:val="auto"/>
          <w:kern w:val="0"/>
          <w:szCs w:val="21"/>
        </w:rPr>
        <w:t>”这种叹气的声音，无论何人都会常在口边流露出来。但是我要问他：“做工苦，难道不做工就不苦吗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?</w:t>
      </w:r>
      <w:r>
        <w:rPr>
          <w:rFonts w:ascii="宋体" w:hAnsi="宋体" w:eastAsia="宋体" w:cs="宋体"/>
          <w:color w:val="auto"/>
          <w:kern w:val="0"/>
          <w:szCs w:val="21"/>
        </w:rPr>
        <w:t>”今日大热天气，我在这里喊破喉咙来讲，诸君扯直耳朵来听，有些人看着我们好苦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;</w:t>
      </w:r>
      <w:r>
        <w:rPr>
          <w:rFonts w:ascii="宋体" w:hAnsi="宋体" w:eastAsia="宋体" w:cs="宋体"/>
          <w:color w:val="auto"/>
          <w:kern w:val="0"/>
          <w:szCs w:val="21"/>
        </w:rPr>
        <w:t>翻过来，倘若我们去赌钱去吃酒，还不是一样在淘神费力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?</w:t>
      </w:r>
      <w:r>
        <w:rPr>
          <w:rFonts w:ascii="宋体" w:hAnsi="宋体" w:eastAsia="宋体" w:cs="宋体"/>
          <w:color w:val="auto"/>
          <w:kern w:val="0"/>
          <w:szCs w:val="21"/>
        </w:rPr>
        <w:t>难道又不苦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?</w:t>
      </w:r>
      <w:r>
        <w:rPr>
          <w:rFonts w:ascii="宋体" w:hAnsi="宋体" w:eastAsia="宋体" w:cs="宋体"/>
          <w:color w:val="auto"/>
          <w:kern w:val="0"/>
          <w:szCs w:val="21"/>
        </w:rPr>
        <w:t>须知苦乐全在主观的心，不在客观的事。人生从出胎的那一秒钟起到咽气的那一秒钟止，除了睡觉以外，总不能把四肢、五官都搁起不用。只要一用，不是淘神，便是费力，劳苦总是免不掉的。会打算盘的人，只有从劳苦中找出快乐来。我想天下第一等苦人，莫过于无业游民，终日闲游浪荡，不知把自己的身子和心子摆在哪里才好。他们的日子真难过。第二等苦人，便是厌恶自己本业的人，这件事分明不能不做，却满肚子不愿意做。不愿做逃得了吗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?</w:t>
      </w:r>
      <w:r>
        <w:rPr>
          <w:rFonts w:ascii="宋体" w:hAnsi="宋体" w:eastAsia="宋体" w:cs="宋体"/>
          <w:color w:val="auto"/>
          <w:kern w:val="0"/>
          <w:szCs w:val="21"/>
        </w:rPr>
        <w:t>到底不能。结果还是皱着眉头，哭丧着脸去做。这不是专门自己替自己开玩笑吗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?</w:t>
      </w:r>
      <w:r>
        <w:rPr>
          <w:rFonts w:ascii="宋体" w:hAnsi="宋体" w:eastAsia="宋体" w:cs="宋体"/>
          <w:color w:val="auto"/>
          <w:kern w:val="0"/>
          <w:szCs w:val="21"/>
        </w:rPr>
        <w:t>我老实告诉你一句话：“凡职业都是有趣味的，只要你肯继续做下去，趣味自然会发生。”为什么呢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?</w:t>
      </w:r>
      <w:r>
        <w:rPr>
          <w:rFonts w:ascii="宋体" w:hAnsi="宋体" w:eastAsia="宋体" w:cs="宋体"/>
          <w:color w:val="auto"/>
          <w:kern w:val="0"/>
          <w:szCs w:val="21"/>
        </w:rPr>
        <w:t>第一，因为凡一件职业，总有许多层累、曲折，倘能深入其中，看他变化、进展的状态，最为亲切有味。第二，因为每一职业之成就，离不了奋斗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;</w:t>
      </w:r>
      <w:r>
        <w:rPr>
          <w:rFonts w:ascii="宋体" w:hAnsi="宋体" w:eastAsia="宋体" w:cs="宋体"/>
          <w:color w:val="auto"/>
          <w:kern w:val="0"/>
          <w:szCs w:val="21"/>
        </w:rPr>
        <w:t>一步一步的奋斗前去，从刻苦中将快乐的分量加增。第三，职业性质，常常要和同业的人比较骈进，好像赛球一般，因竞胜而得快乐。第四，专心做一职业时，把许多游思、妄想杜绝了，省却无限闲烦恼。孔子说：“知之者不如好之者，好之者不如乐之者。”人生能从自己的职业中领略出趣味，生活才有价值。孔子自述生平，说道：“其为人也，发愤忘食，乐以忘忧，不知老之将至云尔。”这种生活，真算得人类理想的生活了。</w:t>
      </w:r>
      <w:bookmarkEnd w:id="7"/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(1) </w:t>
      </w:r>
      <w:r>
        <w:rPr>
          <w:rFonts w:ascii="宋体" w:hAnsi="宋体" w:eastAsia="宋体" w:cs="宋体"/>
          <w:color w:val="auto"/>
          <w:kern w:val="0"/>
          <w:szCs w:val="21"/>
        </w:rPr>
        <w:t>选文中，作者针对什么问题提出了什么观点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?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 xml:space="preserve">                                                                         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(2) </w:t>
      </w:r>
      <w:r>
        <w:rPr>
          <w:rFonts w:ascii="宋体" w:hAnsi="宋体" w:eastAsia="宋体" w:cs="宋体"/>
          <w:color w:val="auto"/>
          <w:kern w:val="0"/>
          <w:szCs w:val="21"/>
        </w:rPr>
        <w:t>从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内容</w:t>
      </w:r>
      <w:r>
        <w:rPr>
          <w:rFonts w:ascii="宋体" w:hAnsi="宋体" w:eastAsia="宋体" w:cs="宋体"/>
          <w:color w:val="auto"/>
          <w:kern w:val="0"/>
          <w:szCs w:val="21"/>
        </w:rPr>
        <w:t>和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表达</w:t>
      </w:r>
      <w:r>
        <w:rPr>
          <w:rFonts w:ascii="宋体" w:hAnsi="宋体" w:eastAsia="宋体" w:cs="宋体"/>
          <w:color w:val="auto"/>
          <w:kern w:val="0"/>
          <w:szCs w:val="21"/>
        </w:rPr>
        <w:t>两个方面看，选文开头写作者和某人的对话有什么好处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?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 xml:space="preserve">                                                                         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(3) </w:t>
      </w:r>
      <w:r>
        <w:rPr>
          <w:rFonts w:ascii="宋体" w:hAnsi="宋体" w:eastAsia="宋体" w:cs="宋体"/>
          <w:color w:val="auto"/>
          <w:kern w:val="0"/>
          <w:szCs w:val="21"/>
        </w:rPr>
        <w:t>选文主要运用了哪些论证方法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?</w:t>
      </w:r>
      <w:r>
        <w:rPr>
          <w:rFonts w:ascii="宋体" w:hAnsi="宋体" w:eastAsia="宋体" w:cs="宋体"/>
          <w:color w:val="auto"/>
          <w:kern w:val="0"/>
          <w:szCs w:val="21"/>
        </w:rPr>
        <w:t>试举一例分析。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 xml:space="preserve">                                                                        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(4) </w:t>
      </w:r>
      <w:r>
        <w:rPr>
          <w:rFonts w:ascii="宋体" w:hAnsi="宋体" w:eastAsia="宋体" w:cs="宋体"/>
          <w:color w:val="auto"/>
          <w:kern w:val="0"/>
          <w:szCs w:val="21"/>
        </w:rPr>
        <w:t>作者引用了庄子和孔子的名言，二者去掉一个好不好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?</w:t>
      </w:r>
      <w:r>
        <w:rPr>
          <w:rFonts w:ascii="宋体" w:hAnsi="宋体" w:eastAsia="宋体" w:cs="宋体"/>
          <w:color w:val="auto"/>
          <w:kern w:val="0"/>
          <w:szCs w:val="21"/>
        </w:rPr>
        <w:t>为什么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?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                                                              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(5) </w:t>
      </w:r>
      <w:r>
        <w:rPr>
          <w:rFonts w:ascii="宋体" w:hAnsi="宋体" w:eastAsia="宋体" w:cs="宋体"/>
          <w:color w:val="auto"/>
          <w:kern w:val="0"/>
          <w:szCs w:val="21"/>
        </w:rPr>
        <w:t>结合文段内容说说一个人如何才能做到乐业。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 xml:space="preserve">                                                                        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1"/>
          <w:szCs w:val="21"/>
          <w:u w:val="single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                                                                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1"/>
          <w:szCs w:val="21"/>
          <w:u w:val="single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9</w:t>
      </w:r>
      <w:r>
        <w:rPr>
          <w:rFonts w:ascii="宋体" w:hAnsi="宋体" w:eastAsia="宋体" w:cs="宋体"/>
          <w:color w:val="auto"/>
          <w:kern w:val="0"/>
          <w:szCs w:val="21"/>
        </w:rPr>
        <w:t>.</w:t>
      </w:r>
      <w:bookmarkStart w:id="8" w:name="214a4a7a-584a-42f6-93d1-13b8bd190621"/>
      <w:r>
        <w:rPr>
          <w:rFonts w:ascii="宋体" w:hAnsi="宋体" w:eastAsia="宋体" w:cs="宋体"/>
          <w:color w:val="auto"/>
          <w:kern w:val="0"/>
          <w:szCs w:val="21"/>
        </w:rPr>
        <w:t>品读课内语段，回答问题。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    </w:t>
      </w:r>
      <w:r>
        <w:rPr>
          <w:rFonts w:ascii="宋体" w:hAnsi="宋体" w:eastAsia="宋体" w:cs="宋体"/>
          <w:color w:val="auto"/>
          <w:kern w:val="0"/>
          <w:szCs w:val="21"/>
        </w:rPr>
        <w:t>过去的艺术家、诗人、哲学家都知道圆明园；伏尔泰就谈起过圆明园。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人们常说：希腊有巴特农神庙，埃及有金字塔，罗马有斗兽场，巴黎有圣母院，而东方有圆明园。</w:t>
      </w:r>
      <w:r>
        <w:rPr>
          <w:rFonts w:ascii="宋体" w:hAnsi="宋体" w:eastAsia="宋体" w:cs="宋体"/>
          <w:color w:val="auto"/>
          <w:kern w:val="0"/>
          <w:szCs w:val="21"/>
        </w:rPr>
        <w:t>要是说，大家没有看见过它，但大家梦见过它。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这是某种令人惊骇而不知名的杰作，在不可名状的晨曦中依稀可见，宛如在欧洲文明的地平线上瞥见的亚洲文明的剪影。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）文中画横线句运用了怎样的写作手法？有什么作用？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答：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____________________________________________________________________________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）画下划线的句子运用了什么修辞手法？有什么表达效果？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auto"/>
          <w:kern w:val="0"/>
          <w:sz w:val="21"/>
          <w:szCs w:val="21"/>
        </w:rPr>
      </w:pPr>
      <w:r>
        <w:rPr>
          <w:rFonts w:ascii="宋体" w:hAnsi="宋体" w:eastAsia="宋体" w:cs="宋体"/>
          <w:color w:val="auto"/>
          <w:kern w:val="0"/>
          <w:szCs w:val="21"/>
        </w:rPr>
        <w:t>答：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____________________________________________________________________________</w:t>
      </w:r>
      <w:bookmarkEnd w:id="8"/>
    </w:p>
    <w:p>
      <w:pPr>
        <w:spacing w:line="360" w:lineRule="auto"/>
        <w:ind w:left="0"/>
        <w:textAlignment w:val="center"/>
        <w:rPr>
          <w:rFonts w:ascii="宋体" w:hAnsi="宋体" w:eastAsia="宋体" w:cs="宋体"/>
          <w:color w:val="auto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10</w:t>
      </w:r>
      <w:r>
        <w:rPr>
          <w:rFonts w:ascii="宋体" w:hAnsi="宋体" w:eastAsia="宋体" w:cs="宋体"/>
          <w:color w:val="auto"/>
          <w:kern w:val="0"/>
          <w:szCs w:val="21"/>
        </w:rPr>
        <w:t>.</w:t>
      </w:r>
      <w:bookmarkStart w:id="9" w:name="589e4dc9-b7ff-4831-a478-898a1a0fe616"/>
      <w:r>
        <w:rPr>
          <w:rFonts w:ascii="宋体" w:hAnsi="宋体" w:eastAsia="宋体" w:cs="宋体"/>
          <w:color w:val="auto"/>
          <w:kern w:val="0"/>
          <w:szCs w:val="21"/>
        </w:rPr>
        <w:t>论教养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</w:p>
    <w:p>
      <w:pPr>
        <w:spacing w:before="0" w:after="0" w:line="360" w:lineRule="auto"/>
        <w:jc w:val="center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利哈乔夫</w:t>
      </w:r>
    </w:p>
    <w:p>
      <w:pPr>
        <w:spacing w:before="0" w:after="0" w:line="360" w:lineRule="auto"/>
        <w:ind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①良好的教养不仅来自家庭和学校，而且可以得之于自身。</w:t>
      </w:r>
    </w:p>
    <w:p>
      <w:pPr>
        <w:spacing w:before="0" w:after="0" w:line="360" w:lineRule="auto"/>
        <w:ind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②但是必须了解，什么是真正的教养。</w:t>
      </w:r>
    </w:p>
    <w:p>
      <w:pPr>
        <w:spacing w:before="0" w:after="0" w:line="360" w:lineRule="auto"/>
        <w:ind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③我不敢贸然提供有关教养的“处方”，因为我不认为自己是教养完美的典范。不过，我倒是愿意就某些想法跟读者交换意见。</w:t>
      </w:r>
    </w:p>
    <w:p>
      <w:pPr>
        <w:spacing w:before="0" w:after="0" w:line="360" w:lineRule="auto"/>
        <w:ind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④比方说，我确信，一个人是不是真正有教养，首先要看他在自己家里、在自己亲属之间的表现，看他和亲人们的关系究竟怎么样。</w:t>
      </w:r>
    </w:p>
    <w:p>
      <w:pPr>
        <w:spacing w:before="0" w:after="0" w:line="360" w:lineRule="auto"/>
        <w:ind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⑤一个男人，假如他在街道能为陌生的妇女让路，让她先行，乘坐公共汽车时，能让妇女首先上车，甚至亲手为她把车门打开，可是他在家里，却懒得帮助疲惫不堪的妻子刷洗餐具——那么，我们可以断定这个男人还存在着教养上的缺陷。</w:t>
      </w:r>
    </w:p>
    <w:p>
      <w:pPr>
        <w:spacing w:before="0" w:after="0" w:line="360" w:lineRule="auto"/>
        <w:ind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⑥假如一个男人跟朋友和熟人见面时彬彬有礼，可是在家里对妻子儿女动不动就大发雷霆——那就可以肯定他不是个有教养的人。</w:t>
      </w:r>
    </w:p>
    <w:p>
      <w:pPr>
        <w:spacing w:before="0" w:after="0" w:line="360" w:lineRule="auto"/>
        <w:ind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⑦一个人，如果对自己亲人的性格、心理缺乏了解，对他们的习惯和愿望总是漠不关心，那就不能说他是个有教养的人。</w:t>
      </w:r>
    </w:p>
    <w:p>
      <w:pPr>
        <w:spacing w:before="0" w:after="0" w:line="360" w:lineRule="auto"/>
        <w:ind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⑧假如一个人已经进入成年，仍把接受父母的关爱看作理所当然的事情，与此同时却可能不到父母也需要关爱和帮助，那么同样不能说他是个有教养的人。</w:t>
      </w:r>
    </w:p>
    <w:p>
      <w:pPr>
        <w:spacing w:before="0" w:after="0" w:line="360" w:lineRule="auto"/>
        <w:ind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⑨假如一个人在家里，不管是不是有人在看书或者在做功课，即便做功课的是他年龄幼小的孩子，他不管不顾地打开收音机或者电视，并且把音量放得很响，再不就是随心所欲地高声说话——那么，可以断定这个人缺乏教养，而且他永远也不会把自己的子女培养成有涵养的人。</w:t>
      </w:r>
    </w:p>
    <w:p>
      <w:pPr>
        <w:spacing w:before="0" w:after="0" w:line="360" w:lineRule="auto"/>
        <w:ind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⑩假如一个人喜欢跟妻子或者孩子们开玩笑，却不顾及他们的自尊心，尤其是当有外人在场的时候，还要一意孤行地这么做，恕我直言，这样的人简直蠢到极点！</w:t>
      </w:r>
    </w:p>
    <w:p>
      <w:pPr>
        <w:spacing w:before="0" w:after="0" w:line="360" w:lineRule="auto"/>
        <w:ind w:firstLine="525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25" o:spt="75" alt="%E2%91%AA" type="#_x0000_t75" style="height:13.5pt;width:14.25pt;" filled="f" o:preferrelative="t" stroked="f" coordsize="21600,21600">
            <v:path/>
            <v:fill on="f" focussize="0,0"/>
            <v:stroke on="f" joinstyle="miter"/>
            <v:imagedata r:id="rId12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auto"/>
          <w:kern w:val="0"/>
          <w:szCs w:val="21"/>
        </w:rPr>
        <w:t>一个有教养的人，必定从心里愿意尊重别人，也善于尊重别人。对他来说，礼貌待人不仅习以为常，轻松自然，而且让他心情愉快。有教养的人对别人一律谦让和礼让，无论接触的人年长还是年幼，是社会贤达还是平民百姓。</w:t>
      </w:r>
    </w:p>
    <w:p>
      <w:pPr>
        <w:spacing w:before="0" w:after="0" w:line="360" w:lineRule="auto"/>
        <w:ind w:firstLine="525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26" o:spt="75" alt="%E2%91%AB" type="#_x0000_t75" style="height:13.5pt;width:14.25pt;" filled="f" o:preferrelative="t" stroked="f" coordsize="21600,21600">
            <v:path/>
            <v:fill on="f" focussize="0,0"/>
            <v:stroke on="f" joinstyle="miter"/>
            <v:imagedata r:id="rId13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auto"/>
          <w:kern w:val="0"/>
          <w:szCs w:val="21"/>
        </w:rPr>
        <w:t>有教养的人待人处事绝不会自吹自擂。有教养的人懂得珍惜别人的时间。（有句谚语说得好：国王的礼貌是恪守时间。）有教养的人允诺别人的事一定尽力去做，他不会摆架子、“翘鼻子”。无论何时何地，他的行为举止都保持一致——无论是在家里、在学校、在研究所、在供职的单位，还是在商场，或者在公共汽车上，他都该始终如一，稳重随和。</w:t>
      </w:r>
    </w:p>
    <w:p>
      <w:pPr>
        <w:spacing w:before="0" w:after="0" w:line="360" w:lineRule="auto"/>
        <w:ind w:firstLine="525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27" o:spt="75" alt="%E2%91%AC" type="#_x0000_t75" style="height:13.5pt;width:14.25pt;" filled="f" o:preferrelative="t" stroked="f" coordsize="21600,21600">
            <v:path/>
            <v:fill on="f" focussize="0,0"/>
            <v:stroke on="f" joinstyle="miter"/>
            <v:imagedata r:id="rId14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auto"/>
          <w:kern w:val="0"/>
          <w:szCs w:val="21"/>
        </w:rPr>
        <w:t>谈论“风度”的书籍很多。在社会交往中，比如出门做客或者在家接待客人，在剧场，在工作场合，人究竟该如何自持？如何举止有度？怎么样对待老人和孩子？怎么样谈吐才算得体，不致使对方听了感到难堪？怎么样打扮才算合适，不致让周围的人们侧目而视？对于诸如此类的问题，这些书大都有详尽的论述。遗憾的是，人们却很少从这些书中汲取有益的见解。之所以出现这种状况，我认为原因在于这些讲解优雅风度的著作有个缺陷，就是很少解释人们为什么需要优雅风度，其必需性究竟何在。有些人有一种错觉，似乎优雅风度就是矫揉造作，是出于无聊，是附庸风雅，是毫无意义的扭捏作态。</w:t>
      </w:r>
    </w:p>
    <w:p>
      <w:pPr>
        <w:spacing w:before="0" w:after="0" w:line="360" w:lineRule="auto"/>
        <w:ind w:firstLine="525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28" o:spt="75" alt="%E2%91%AD" type="#_x0000_t75" style="height:13.5pt;width:14.25pt;" filled="f" o:preferrelative="t" stroked="f" coordsize="21600,21600">
            <v:path/>
            <v:fill on="f" focussize="0,0"/>
            <v:stroke on="f" joinstyle="miter"/>
            <v:imagedata r:id="rId15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auto"/>
          <w:kern w:val="0"/>
          <w:szCs w:val="21"/>
        </w:rPr>
        <w:t>当然，优雅风度可能是非常外在的。但是就整体而论，优雅风度是靠祖祖辈辈一代又一代人的经验积淀而成的，并且标志着人们渴望变得更高尚，渴望生活更优越、更美好，这是一种世代相传、持续不懈的追求。</w:t>
      </w:r>
    </w:p>
    <w:p>
      <w:pPr>
        <w:spacing w:before="0" w:after="0" w:line="360" w:lineRule="auto"/>
        <w:ind w:firstLine="525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29" o:spt="75" alt="%E2%91%AE" type="#_x0000_t75" style="height:13.5pt;width:14.25pt;" filled="f" o:preferrelative="t" stroked="f" coordsize="21600,21600">
            <v:path/>
            <v:fill on="f" focussize="0,0"/>
            <v:stroke on="f" joinstyle="miter"/>
            <v:imagedata r:id="rId16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auto"/>
          <w:kern w:val="0"/>
          <w:szCs w:val="21"/>
        </w:rPr>
        <w:t>问题的关键究竟何在呢？要养成优雅风度应该遵循哪些准则？——收集那些难以逐一熟记的行为举止的“道德箴言”，是不是一件轻而易举的事情呢？</w:t>
      </w:r>
    </w:p>
    <w:p>
      <w:pPr>
        <w:spacing w:before="0" w:after="0" w:line="360" w:lineRule="auto"/>
        <w:ind w:firstLine="525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30" o:spt="75" alt="%E2%91%AF" type="#_x0000_t75" style="height:13.5pt;width:14.25pt;" filled="f" o:preferrelative="t" stroked="f" coordsize="21600,21600">
            <v:path/>
            <v:fill on="f" focussize="0,0"/>
            <v:stroke on="f" joinstyle="miter"/>
            <v:imagedata r:id="rId17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auto"/>
          <w:kern w:val="0"/>
          <w:szCs w:val="21"/>
        </w:rPr>
        <w:t>一切优雅风度的基础其实是一种关照态度——即时时刻刻要记住：一个人不应该妨碍他人的生活，要让大家都有良好的自我感觉。</w:t>
      </w:r>
    </w:p>
    <w:p>
      <w:pPr>
        <w:spacing w:before="0" w:after="0" w:line="360" w:lineRule="auto"/>
        <w:ind w:firstLine="525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31" o:spt="75" alt="%E2%91%B0" type="#_x0000_t75" style="height:13.5pt;width:14.25pt;" filled="f" o:preferrelative="t" stroked="f" coordsize="21600,21600">
            <v:path/>
            <v:fill on="f" focussize="0,0"/>
            <v:stroke on="f" joinstyle="miter"/>
            <v:imagedata r:id="rId18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auto"/>
          <w:kern w:val="0"/>
          <w:szCs w:val="21"/>
        </w:rPr>
        <w:t>切记不要互相妨碍。因此不应当大声喧哗。听到吵闹声不必捂住耳朵——在许多场合未必能做到这一点。比如说，吃饭时在餐桌旁边。因此切记避免吧嗒嘴，把汤匙放在碟子上的时候，不要弄出声响，喝汤时也不要有声音。吃饭的时候，嘴里嚼东西的时候不要说话，免得坐在旁边的人担心。不要把勺子放在桌子上，免得给邻座的人造成不便。穿着要整洁，说明你对别人的尊重；敬重客人，敬重主人，或者说得更简单一点，敬重路上的行人，不要让大家对你侧目而视。不要连续不断地开玩笑，说俏皮话，讲笑话，弄得旁边的客人心烦，尤其是重复别人已经说过、听你说话的人已经听过的笑话，更加让人厌倦。絮絮叨叨会让谈话的对方陷入尴尬的境地。切记不要只顾自己说笑逗别人开心，也要让其他人有机会说点什么。动作举止、衣饰服装、走路的步态，一切都要有分寸，并且要……优雅。要知道任何优雅都不会让人厌烦。优雅是“社会共享的”。因此，在所谓的有教养的优雅举止中总是包容着深刻的含义。不要以为，优雅的举止——仅仅是徒有其表的举止。你是凭借自己的举止表现你的素质。自我修养，与其说是注重行为举止，莫如说是重视行为举止的内涵，是以慎重的态度对待世界：敬重社会，珍惜大自然，甚至珍惜动物、鸟类、珍惜花草树木，珍惜当地的美丽风光，珍惜你居住地的历史，等等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32" o:spt="75" alt="%E2%91%B1" type="#_x0000_t75" style="height:13.5pt;width:14.25pt;" filled="f" o:preferrelative="t" stroked="f" coordsize="21600,21600">
            <v:path/>
            <v:fill on="f" focussize="0,0"/>
            <v:stroke on="f" joinstyle="miter"/>
            <v:imagedata r:id="rId19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auto"/>
          <w:kern w:val="0"/>
          <w:szCs w:val="21"/>
        </w:rPr>
        <w:t>无须背诵数以百计的格言信条，只须记住一条：必须以尊重的态度对待别人。如果你懂得了这一点，再加上几分随机应变的智慧，那么风度就会自动来到你的身边；换句话说，你会自然而然地记住保持优雅举止的具体做法，你将乐于实施并且善于把这些法则付诸实践。</w:t>
      </w:r>
      <w:bookmarkEnd w:id="9"/>
    </w:p>
    <w:p>
      <w:pPr>
        <w:numPr>
          <w:ilvl w:val="0"/>
          <w:numId w:val="0"/>
        </w:numPr>
        <w:spacing w:before="0" w:after="0"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(1) </w:t>
      </w:r>
      <w:r>
        <w:rPr>
          <w:rFonts w:ascii="宋体" w:hAnsi="宋体" w:eastAsia="宋体" w:cs="宋体"/>
          <w:color w:val="auto"/>
          <w:kern w:val="0"/>
          <w:szCs w:val="21"/>
        </w:rPr>
        <w:t>本文的中心论点是什么？</w:t>
      </w:r>
    </w:p>
    <w:p>
      <w:pPr>
        <w:numPr>
          <w:ilvl w:val="0"/>
          <w:numId w:val="0"/>
        </w:numPr>
        <w:spacing w:before="0" w:after="0"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(2) </w:t>
      </w:r>
      <w:r>
        <w:rPr>
          <w:rFonts w:ascii="宋体" w:hAnsi="宋体" w:eastAsia="宋体" w:cs="宋体"/>
          <w:color w:val="auto"/>
          <w:kern w:val="0"/>
          <w:szCs w:val="21"/>
        </w:rPr>
        <w:t>文章第⑧～</w:t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33" o:spt="75" alt="%E2%91%AB" type="#_x0000_t75" style="height:13.5pt;width:14.25pt;" filled="f" o:preferrelative="t" stroked="f" coordsize="21600,21600">
            <v:path/>
            <v:fill on="f" focussize="0,0"/>
            <v:stroke on="f" joinstyle="miter"/>
            <v:imagedata r:id="rId13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auto"/>
          <w:kern w:val="0"/>
          <w:szCs w:val="21"/>
        </w:rPr>
        <w:t>段主要运用了什么论证方法？有什么作用？</w:t>
      </w:r>
    </w:p>
    <w:p>
      <w:pPr>
        <w:numPr>
          <w:ilvl w:val="0"/>
          <w:numId w:val="0"/>
        </w:numPr>
        <w:spacing w:before="0" w:after="0"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(3) </w:t>
      </w:r>
      <w:r>
        <w:rPr>
          <w:rFonts w:ascii="宋体" w:hAnsi="宋体" w:eastAsia="宋体" w:cs="宋体"/>
          <w:color w:val="auto"/>
          <w:kern w:val="0"/>
          <w:szCs w:val="21"/>
        </w:rPr>
        <w:t>礼貌的人，是不是就算是个“有教养”的人？试阐述自己的理由。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11</w:t>
      </w:r>
      <w:r>
        <w:rPr>
          <w:rFonts w:ascii="宋体" w:hAnsi="宋体" w:eastAsia="宋体" w:cs="宋体"/>
          <w:color w:val="auto"/>
          <w:kern w:val="0"/>
          <w:szCs w:val="21"/>
        </w:rPr>
        <w:t>.</w:t>
      </w:r>
      <w:bookmarkStart w:id="10" w:name="cb45b1de-b35b-4590-9a95-51f3e2b9baa0"/>
      <w:r>
        <w:rPr>
          <w:rFonts w:ascii="宋体" w:hAnsi="宋体" w:eastAsia="宋体" w:cs="宋体"/>
          <w:color w:val="auto"/>
          <w:kern w:val="0"/>
          <w:szCs w:val="21"/>
        </w:rPr>
        <w:t>《朗读者》的成功是人文精神的回归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</w:p>
    <w:p>
      <w:pPr>
        <w:spacing w:before="0" w:after="0" w:line="360" w:lineRule="auto"/>
        <w:jc w:val="center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江德斌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①文化类节目在近期制造了个小高潮。《中国诗词大会》之后，董卿以制作人、主持人双重身份推出的文化类节目《朗读者》在央视一套黄金档开播。嘉宾们念诗，读散文和家书，分享曾经打动过、甚至改变过自己生命轨迹的文字。首期节目以“遇见”为主题，有知名演员濮存昕、企业家柳传志、世界小姐张梓琳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96</w:t>
      </w:r>
      <w:r>
        <w:rPr>
          <w:rFonts w:ascii="宋体" w:hAnsi="宋体" w:eastAsia="宋体" w:cs="宋体"/>
          <w:color w:val="auto"/>
          <w:kern w:val="0"/>
          <w:szCs w:val="21"/>
        </w:rPr>
        <w:t>岁高龄的翻译家许渊冲，也有从四川成都鲜花山谷里走来的普通夫妇等。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②一段文、一首诗歌、一封信、一个故事……《朗读者》并没有复杂的情节，也没有故意设置的煽情，只是由朗读者简单地回顾人生片段，以及打动或改变自己命运的文字，并给观众当众朗读一遍。《朗读者》的首播收视率和口碑双丰收，可谓获得了巨大成功，乃是继《中国诗词大会》之后，又一个具有社会影响力的现象级文化类节目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③《朗读者》给观众带来的并非视觉冲击、戏剧化情节，而是在平静的阅读氛围里，将这些感人的文字，传递给荧屏内外的广大观众，为大家在浮躁的繁华世俗里，搭建起一座沉淀心灵的人文殿堂。朗读是很多人在学生时代都经历过的，但大多会忘却，有些人则会爱上朗读，并保持这种习惯，在生活里、工作之余，朗读自己喜爱的文字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④总体而言，朗读是一个小众化的领域，与歌舞、真人秀、小品等娱乐节目相比，《朗读者》乃是一股清流，显得平淡恬静，似乎很难吸引到观众。然而，《朗读者》节目唤起了大众对朗读的回忆，带领大家沉浸在文字的意境里，享受人文艺术之美。在荧屏到处都是喧闹的娱乐节目之际，观众逐渐产生观赏疲劳，希望看到不同的节目类型，这就给《中国诗词大会》《朗读者》等文化节目，创造了空间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⑤经过多年的社会经济发展，我们在物质财富方面，已经越来越充裕，但在精神方面，却仍然寥落荒芜。社会文化整体呈现出低俗化、碎片化、快餐化等状态，很多人感觉精神过于紧张，心理压力太大，社会太浮躁，希望节奏能够慢一点，大家都能心平气和一些。而这恰恰需要文化方面的熏陶，这也是《中国诗词大会》《朗读者》的意义所在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⑥事实上，很多电视台也都有读书节目，只是偏重于介绍图书和作者、时代背景等，传递内容局限于知识，并没有延伸到情怀方面，也就容易走高冷化，受众面相对狭小。而《朗读者》比较贴地气，将朗读者的个人经历与文字连接在一起，更容易触动观众的同理心，抵达每个人内心深处的情感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⑦诸如《中国诗词大会》《朗读者》等文化节目的兴起，并受到广大好评，不仅是人文的复苏，也反映出时代潮流的嬗变。在经历多年的娱乐节目轰炸后，观众也开始分化，部分人希望在忙碌烦琐的生活里，得到更多的人文关怀，回归人文精神。《朗读者》做到了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这</w:t>
      </w:r>
      <w:r>
        <w:rPr>
          <w:rFonts w:ascii="宋体" w:hAnsi="宋体" w:eastAsia="宋体" w:cs="宋体"/>
          <w:color w:val="auto"/>
          <w:kern w:val="0"/>
          <w:szCs w:val="21"/>
        </w:rPr>
        <w:t>一点，让观众感受到心灵的宁静，优美文字对精神的陶冶，从而喜欢上朗读，重新拾起书本，轻声朗读起来。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</w:t>
      </w:r>
      <w:r>
        <w:rPr>
          <w:rFonts w:ascii="宋体" w:hAnsi="宋体" w:eastAsia="宋体" w:cs="宋体"/>
          <w:color w:val="auto"/>
          <w:kern w:val="0"/>
          <w:szCs w:val="21"/>
        </w:rPr>
        <w:t>选自《中国青年网》，有改动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)</w:t>
      </w:r>
      <w:bookmarkEnd w:id="10"/>
    </w:p>
    <w:p>
      <w:pPr>
        <w:numPr>
          <w:ilvl w:val="0"/>
          <w:numId w:val="0"/>
        </w:numPr>
        <w:spacing w:before="0" w:after="0"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(1) </w:t>
      </w:r>
      <w:r>
        <w:rPr>
          <w:rFonts w:ascii="宋体" w:hAnsi="宋体" w:eastAsia="宋体" w:cs="宋体"/>
          <w:color w:val="auto"/>
          <w:kern w:val="0"/>
          <w:szCs w:val="21"/>
        </w:rPr>
        <w:t>本文的中心论点是什么？</w:t>
      </w:r>
    </w:p>
    <w:p>
      <w:pPr>
        <w:numPr>
          <w:ilvl w:val="0"/>
          <w:numId w:val="0"/>
        </w:numPr>
        <w:spacing w:before="0" w:after="0"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(2) </w:t>
      </w:r>
      <w:r>
        <w:rPr>
          <w:rFonts w:ascii="宋体" w:hAnsi="宋体" w:eastAsia="宋体" w:cs="宋体"/>
          <w:color w:val="auto"/>
          <w:kern w:val="0"/>
          <w:szCs w:val="21"/>
        </w:rPr>
        <w:t>第⑥段主要运用了什么论证方法？有什么作用？</w:t>
      </w:r>
    </w:p>
    <w:p>
      <w:pPr>
        <w:numPr>
          <w:ilvl w:val="0"/>
          <w:numId w:val="0"/>
        </w:numPr>
        <w:spacing w:before="0" w:after="0"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(3) </w:t>
      </w:r>
      <w:r>
        <w:rPr>
          <w:rFonts w:ascii="宋体" w:hAnsi="宋体" w:eastAsia="宋体" w:cs="宋体"/>
          <w:color w:val="auto"/>
          <w:kern w:val="0"/>
          <w:szCs w:val="21"/>
        </w:rPr>
        <w:t>第⑦段中加下划线字“这”指什么？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12</w:t>
      </w:r>
      <w:r>
        <w:rPr>
          <w:rFonts w:ascii="宋体" w:hAnsi="宋体" w:eastAsia="宋体" w:cs="宋体"/>
          <w:color w:val="auto"/>
          <w:kern w:val="0"/>
          <w:szCs w:val="21"/>
        </w:rPr>
        <w:t>.</w:t>
      </w:r>
      <w:bookmarkStart w:id="11" w:name="24e65898-1114-4faf-9b5c-41e93c31b2d5"/>
      <w:r>
        <w:rPr>
          <w:rFonts w:ascii="宋体" w:hAnsi="宋体" w:eastAsia="宋体" w:cs="宋体"/>
          <w:color w:val="auto"/>
          <w:kern w:val="0"/>
          <w:szCs w:val="21"/>
        </w:rPr>
        <w:t>阅读文字，按要求写作。</w:t>
      </w:r>
    </w:p>
    <w:p>
      <w:pPr>
        <w:spacing w:before="0" w:after="0" w:line="360" w:lineRule="auto"/>
        <w:ind w:firstLine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看春草萌发、春花竞放，我们懂得了生命的蓬勃和灿烂；体会家人用心地付出和陪伴，我们懂得了亲情的温暖和珍贵；尝试披荆斩棘，乘风破浪，我们懂得了人生的艰辛和丰盈……人的一生就是在不断地经历和懂得中逐渐成长。</w:t>
      </w:r>
    </w:p>
    <w:p>
      <w:pPr>
        <w:spacing w:before="0" w:after="0" w:line="360" w:lineRule="auto"/>
        <w:ind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请你结合自己的生活实际，以“懂得”为题目，写一篇文章。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rFonts w:ascii="宋体" w:hAnsi="宋体" w:eastAsia="宋体" w:cs="宋体"/>
          <w:color w:val="auto"/>
          <w:kern w:val="0"/>
          <w:szCs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083" w:bottom="1440" w:left="1083" w:header="499" w:footer="499" w:gutter="0"/>
          <w:cols w:space="425" w:num="1" w:sep="1"/>
          <w:vAlign w:val="top"/>
          <w:docGrid w:type="lines" w:linePitch="312" w:charSpace="0"/>
        </w:sectPr>
      </w:pPr>
      <w:r>
        <w:rPr>
          <w:rFonts w:ascii="宋体" w:hAnsi="宋体" w:eastAsia="宋体" w:cs="宋体"/>
          <w:color w:val="auto"/>
          <w:kern w:val="0"/>
          <w:szCs w:val="21"/>
        </w:rPr>
        <w:t>要求：（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）请将作文题目抄写在答题纸上；（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）作文内容积极向上；（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）字数不少于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600</w:t>
      </w:r>
      <w:r>
        <w:rPr>
          <w:rFonts w:ascii="宋体" w:hAnsi="宋体" w:eastAsia="宋体" w:cs="宋体"/>
          <w:color w:val="auto"/>
          <w:kern w:val="0"/>
          <w:szCs w:val="21"/>
        </w:rPr>
        <w:t>字；（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）不要出现所在学校的校名或师生姓名。</w:t>
      </w:r>
      <w:bookmarkEnd w:id="11"/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rFonts w:ascii="宋体" w:hAnsi="宋体" w:eastAsia="宋体" w:cs="宋体"/>
          <w:color w:val="auto"/>
          <w:kern w:val="0"/>
          <w:szCs w:val="21"/>
        </w:rPr>
      </w:pP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rFonts w:ascii="宋体" w:hAnsi="宋体" w:eastAsia="宋体" w:cs="宋体"/>
          <w:color w:val="auto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C</w:t>
      </w:r>
      <w:r>
        <w:rPr>
          <w:rFonts w:hint="eastAsia" w:ascii="宋体" w:cs="宋体"/>
          <w:color w:val="auto"/>
          <w:kern w:val="0"/>
          <w:sz w:val="21"/>
          <w:szCs w:val="21"/>
          <w:lang w:eastAsia="zh-CN"/>
        </w:rPr>
        <w:t>；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2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A</w:t>
      </w:r>
      <w:r>
        <w:rPr>
          <w:rFonts w:hint="eastAsia" w:ascii="宋体" w:cs="宋体"/>
          <w:color w:val="auto"/>
          <w:kern w:val="0"/>
          <w:sz w:val="21"/>
          <w:szCs w:val="21"/>
          <w:lang w:eastAsia="zh-CN"/>
        </w:rPr>
        <w:t>；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D</w:t>
      </w:r>
      <w:r>
        <w:rPr>
          <w:rFonts w:hint="eastAsia" w:ascii="宋体" w:cs="宋体"/>
          <w:color w:val="auto"/>
          <w:kern w:val="0"/>
          <w:sz w:val="21"/>
          <w:szCs w:val="21"/>
          <w:lang w:eastAsia="zh-CN"/>
        </w:rPr>
        <w:t>；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4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C</w:t>
      </w:r>
      <w:r>
        <w:rPr>
          <w:rFonts w:hint="eastAsia" w:ascii="宋体" w:cs="宋体"/>
          <w:color w:val="auto"/>
          <w:kern w:val="0"/>
          <w:sz w:val="21"/>
          <w:szCs w:val="21"/>
          <w:lang w:eastAsia="zh-CN"/>
        </w:rPr>
        <w:t>；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5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A</w:t>
      </w:r>
      <w:r>
        <w:rPr>
          <w:rFonts w:hint="eastAsia" w:ascii="宋体" w:cs="宋体"/>
          <w:color w:val="auto"/>
          <w:kern w:val="0"/>
          <w:sz w:val="21"/>
          <w:szCs w:val="21"/>
          <w:lang w:eastAsia="zh-CN"/>
        </w:rPr>
        <w:t>；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6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宋体" w:hAnsi="宋体" w:eastAsia="宋体" w:cs="宋体"/>
          <w:color w:val="auto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7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】（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）本句所用的关联词语是：“无论……还……”表示句子的意思是条件关系，所以是该句条件复句。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）本句所用的关联词语是：“如果……那么……”表示句子的意思是假设关系，所以该句是假设复句。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）本句所用的关联词语是：“不要……也要……”表示句子的意思是并列关系，所以是该句并列复句。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答案：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）条件复句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）假设复句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）并列复句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宋体" w:hAnsi="宋体" w:eastAsia="宋体" w:cs="宋体"/>
          <w:color w:val="auto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8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】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针对“做工苦”提出“要乐业”的论点。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（如答“针对‘做工苦’提出‘凡职业都是有趣味的，只要你肯继续做下去，趣味自然会发生’的论点”也可给分，本题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分。每个要点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分，意思对即可）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】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内容上：借生活小事引出要说明的道理：凡职业都是有趣味的，只要你肯继续做下去，趣味自然会发生。表达上：采用对话方式亲切平易，如话家常，便于交流，容易产生共鸣。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】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）举例论证、道理论证（引证法）、对比论证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示例：①举例论证：举两等苦人的例子，论述“苦乐全在主观的心，不在客观的事”的道理。②引证法：引用孔子的“知之者不如好知者，好之者不如乐之者”的话，论证“乐业的重要性”。③对比论证：先从反面论述心境不好，什么事都苦；再从正面阐述什么职业都有乐趣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】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不好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,</w:t>
      </w:r>
      <w:r>
        <w:rPr>
          <w:rFonts w:ascii="宋体" w:hAnsi="宋体" w:eastAsia="宋体" w:cs="宋体"/>
          <w:color w:val="auto"/>
          <w:kern w:val="0"/>
          <w:szCs w:val="21"/>
        </w:rPr>
        <w:t>因为作者是从正反两方面加以论证的，如果去掉一个，使论证内容不全面，论证过程不严密。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5</w:t>
      </w:r>
      <w:r>
        <w:rPr>
          <w:rFonts w:ascii="宋体" w:hAnsi="宋体" w:eastAsia="宋体" w:cs="宋体"/>
          <w:color w:val="auto"/>
          <w:kern w:val="0"/>
          <w:szCs w:val="21"/>
        </w:rPr>
        <w:t>】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不畏劳苦；要善于在劳苦中寻找快乐；要全身心投入到职业中，在奋斗中增加快乐的分量；干一行爱一行，以此为乐等。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宋体" w:hAnsi="宋体" w:eastAsia="宋体" w:cs="宋体"/>
          <w:color w:val="auto"/>
          <w:kern w:val="0"/>
          <w:sz w:val="21"/>
          <w:szCs w:val="21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宋体" w:hAnsi="宋体" w:eastAsia="宋体" w:cs="宋体"/>
          <w:color w:val="auto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9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）运用了类比的手法。将圆明园同埃及金字塔、罗马斗兽场、巴黎圣母院进行比较，盛赞了圆明园在世界建筑中的艺术价值与地位，从侧面表明英法联军洗劫圆明园的径是对整个人类的犯罪。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）比喻。运用比喻的修辞手法，将圆明园置于与欧洲文明相同的高度，赋予它某种神秘、幻想的色彩，赞美了圆明园不朽的艺术价值，激发起人们对圆明园的憧憬。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宋体" w:hAnsi="宋体" w:eastAsia="宋体" w:cs="宋体"/>
          <w:color w:val="auto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10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】做一个有教养、有风度的人。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】对比论证。将没有教养的行为和有教养的行为加以比较，强调了教养应该首先体现在家里的观点。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】礼貌是外在的、表面的，是经过训练和刻意就可以装出来的。而教养是发自内心的，是由环境、教育、经历等结合成的内在素质。也就是说一个人有礼貌，讨人喜欢，但他可能内在是自私虚伪的。但当说一个人有教养时，不仅说明他的外在行为，而且还说明这个人的内涵、道德品质是好的。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宋体" w:hAnsi="宋体" w:eastAsia="宋体" w:cs="宋体"/>
          <w:color w:val="auto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11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】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《朗读者》的成功是人文精神的回归。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】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对比论证。将《朗读者》与其他电视台读书节目相比较，强调“《朗读者》贴地气”“触动观众的同理心”是其成功的主要原因。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】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部分人希望在忙碌烦琐的生活里，得到更多的人文关怀，回归人文精神。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宋体" w:hAnsi="宋体" w:eastAsia="宋体" w:cs="宋体"/>
          <w:color w:val="auto"/>
          <w:kern w:val="0"/>
          <w:sz w:val="21"/>
          <w:szCs w:val="21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宋体" w:hAnsi="宋体" w:eastAsia="宋体" w:cs="宋体"/>
          <w:color w:val="auto"/>
          <w:kern w:val="0"/>
          <w:sz w:val="21"/>
          <w:szCs w:val="21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</w:rPr>
        <w:br w:type="page"/>
      </w:r>
      <w:bookmarkStart w:id="12" w:name="_GoBack"/>
      <w:bookmarkEnd w:id="12"/>
    </w:p>
    <w:sectPr>
      <w:footerReference r:id="rId9" w:type="default"/>
      <w:pgSz w:w="11906" w:h="16838"/>
      <w:pgMar w:top="1440" w:right="1083" w:bottom="1440" w:left="1083" w:header="499" w:footer="499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  <w:p>
    <w:pPr>
      <w:pStyle w:val="3"/>
    </w:pPr>
  </w:p>
  <w:p>
    <w:pPr>
      <w:widowControl w:val="0"/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widowControl w:val="0"/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4" o:spid="_x0000_s2054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bordersDoNotSurroundHeader w:val="1"/>
  <w:bordersDoNotSurroundFooter w:val="1"/>
  <w:documentProtection w:enforcement="0"/>
  <w:defaultTabStop w:val="839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3N2Q4MWMyZTE3ZTY5NjE5MGJmMDUxMmQ1Mjg4ZDQifQ=="/>
  </w:docVars>
  <w:rsids>
    <w:rsidRoot w:val="00000000"/>
    <w:rsid w:val="004151FC"/>
    <w:rsid w:val="00C02FC6"/>
    <w:rsid w:val="211E332A"/>
    <w:rsid w:val="236100DA"/>
    <w:rsid w:val="3E5D68AB"/>
    <w:rsid w:val="58F5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不明显强调1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3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  <customShpInfo spid="_x0000_s2054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xtzj xmlns="http://schemas.microsoft.com/vsto/xtzj">
  <dataContent>6312e0222-36bc-43af-9a0d-989e1160b4d4;d8f1b9903-3fc2-4883-b13e-82674d57d1fb,d555ec99e-458b-4de5-9877-977c5304e2e6,bbe794d7d-7a54-4a1d-9e2b-4bc1837f900d,6ab4d4b16-2135-442f-bc7f-96030bc40c17,0d42e5076-d05a-4740-a7aa-a5f8360a3fbf,3b1854823-4c9e-4e12-9709-07e3184d22b8,ab86c3ab0-d304-4cc1-824d-4dffe09fd303,7d39b1f47-dd07-4b4c-9824-525a77d63383,2141a4a7a-584a-42f6-93d1-13b8bd190621,5897e4dc9-b7ff-4831-a478-898a1a0fe616,cb405b1de-b35b-4590-9a95-51f3e2b9baa0,24e765898-1114-4faf-9b5c-41e93c31b2d5,</dataContent>
</xtzj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673F42-B44E-49C5-B8FF-761403D3A715}">
  <ds:schemaRefs/>
</ds:datastoreItem>
</file>

<file path=customXml/itemProps3.xml><?xml version="1.0" encoding="utf-8"?>
<ds:datastoreItem xmlns:ds="http://schemas.openxmlformats.org/officeDocument/2006/customXml" ds:itemID="{42a44a20-f9bc-4ff4-aad8-6515febf38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dc:description>631e0222-36bc-43af-9a0d-989e1160b4d4</dc:description>
  <cp:lastModifiedBy>Administrator</cp:lastModifiedBy>
  <dcterms:modified xsi:type="dcterms:W3CDTF">2023-10-17T08:55:13Z</dcterms:modified>
  <cp:revision>267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